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F6" w:rsidRDefault="005926F6" w:rsidP="005926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26F6" w:rsidRDefault="005926F6" w:rsidP="005926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</w:p>
    <w:p w:rsidR="005926F6" w:rsidRDefault="005926F6" w:rsidP="005926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5926F6" w:rsidRDefault="005926F6" w:rsidP="005926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26F6" w:rsidRDefault="005926F6" w:rsidP="005926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926F6" w:rsidRDefault="005926F6" w:rsidP="005926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26F6" w:rsidRDefault="005926F6" w:rsidP="005926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11.04.2017                                                                                            № 183</w:t>
      </w:r>
    </w:p>
    <w:p w:rsidR="005926F6" w:rsidRDefault="005926F6" w:rsidP="005926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Курочкино</w:t>
      </w:r>
      <w:proofErr w:type="spellEnd"/>
    </w:p>
    <w:p w:rsidR="005926F6" w:rsidRDefault="005926F6" w:rsidP="005926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page" w:tblpX="628" w:tblpY="-70"/>
        <w:tblW w:w="0" w:type="auto"/>
        <w:tblLook w:val="04A0"/>
      </w:tblPr>
      <w:tblGrid>
        <w:gridCol w:w="5475"/>
      </w:tblGrid>
      <w:tr w:rsidR="005926F6" w:rsidTr="005926F6">
        <w:trPr>
          <w:trHeight w:val="1110"/>
        </w:trPr>
        <w:tc>
          <w:tcPr>
            <w:tcW w:w="5475" w:type="dxa"/>
            <w:hideMark/>
          </w:tcPr>
          <w:p w:rsidR="005926F6" w:rsidRDefault="005926F6">
            <w:pPr>
              <w:widowControl w:val="0"/>
              <w:tabs>
                <w:tab w:val="left" w:pos="3544"/>
              </w:tabs>
              <w:snapToGrid w:val="0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Правил содержания домашних животных и птиц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Курочкинский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</w:tbl>
    <w:p w:rsidR="005926F6" w:rsidRDefault="005926F6" w:rsidP="005926F6">
      <w:pPr>
        <w:tabs>
          <w:tab w:val="left" w:pos="7230"/>
        </w:tabs>
        <w:ind w:right="-23" w:firstLine="567"/>
        <w:rPr>
          <w:rFonts w:ascii="Times New Roman" w:hAnsi="Times New Roman" w:cs="Times New Roman"/>
          <w:sz w:val="28"/>
          <w:szCs w:val="28"/>
        </w:rPr>
      </w:pPr>
    </w:p>
    <w:p w:rsidR="005926F6" w:rsidRDefault="005926F6" w:rsidP="005926F6">
      <w:pPr>
        <w:tabs>
          <w:tab w:val="left" w:pos="7230"/>
        </w:tabs>
        <w:ind w:right="-23" w:firstLine="567"/>
        <w:rPr>
          <w:rFonts w:ascii="Times New Roman" w:hAnsi="Times New Roman" w:cs="Times New Roman"/>
          <w:sz w:val="28"/>
          <w:szCs w:val="28"/>
        </w:rPr>
      </w:pPr>
    </w:p>
    <w:p w:rsidR="005926F6" w:rsidRDefault="005926F6" w:rsidP="005926F6">
      <w:pPr>
        <w:tabs>
          <w:tab w:val="left" w:pos="7230"/>
        </w:tabs>
        <w:ind w:right="-23" w:firstLine="567"/>
        <w:rPr>
          <w:rFonts w:ascii="Times New Roman" w:hAnsi="Times New Roman" w:cs="Times New Roman"/>
          <w:sz w:val="28"/>
          <w:szCs w:val="28"/>
        </w:rPr>
      </w:pPr>
    </w:p>
    <w:p w:rsidR="005926F6" w:rsidRDefault="005926F6" w:rsidP="005926F6">
      <w:pPr>
        <w:tabs>
          <w:tab w:val="left" w:pos="7230"/>
        </w:tabs>
        <w:ind w:left="-426" w:right="-23" w:firstLine="426"/>
        <w:rPr>
          <w:rFonts w:ascii="Times New Roman" w:hAnsi="Times New Roman" w:cs="Times New Roman"/>
          <w:sz w:val="28"/>
          <w:szCs w:val="28"/>
        </w:rPr>
      </w:pPr>
    </w:p>
    <w:p w:rsidR="005926F6" w:rsidRDefault="005926F6" w:rsidP="005926F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статьёй 31 Устава муниципального образования </w:t>
      </w:r>
      <w:proofErr w:type="spellStart"/>
      <w:r>
        <w:rPr>
          <w:sz w:val="28"/>
          <w:szCs w:val="28"/>
        </w:rPr>
        <w:t>Курочкинский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Алтайского края,</w:t>
      </w:r>
    </w:p>
    <w:p w:rsidR="005926F6" w:rsidRDefault="005926F6" w:rsidP="005926F6">
      <w:pPr>
        <w:tabs>
          <w:tab w:val="left" w:pos="7230"/>
        </w:tabs>
        <w:ind w:right="-2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5926F6" w:rsidRDefault="005926F6" w:rsidP="005926F6">
      <w:pPr>
        <w:tabs>
          <w:tab w:val="left" w:pos="7230"/>
        </w:tabs>
        <w:ind w:right="-23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5926F6" w:rsidRDefault="005926F6" w:rsidP="005926F6">
      <w:pPr>
        <w:tabs>
          <w:tab w:val="left" w:pos="7230"/>
        </w:tabs>
        <w:ind w:right="-2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Правила содержания домашних животных и птиц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(прилагаются).</w:t>
      </w:r>
    </w:p>
    <w:p w:rsidR="005926F6" w:rsidRDefault="005926F6" w:rsidP="005926F6">
      <w:pPr>
        <w:tabs>
          <w:tab w:val="left" w:pos="412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№102 от 30.03.2007  считать утратившим </w:t>
      </w:r>
    </w:p>
    <w:p w:rsidR="005926F6" w:rsidRDefault="005926F6" w:rsidP="005926F6">
      <w:pPr>
        <w:tabs>
          <w:tab w:val="left" w:pos="412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силу.</w:t>
      </w:r>
    </w:p>
    <w:p w:rsidR="005926F6" w:rsidRDefault="005926F6" w:rsidP="005926F6">
      <w:pPr>
        <w:tabs>
          <w:tab w:val="left" w:pos="7230"/>
        </w:tabs>
        <w:ind w:right="-2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установленном порядке.</w:t>
      </w:r>
    </w:p>
    <w:p w:rsidR="005926F6" w:rsidRDefault="005926F6" w:rsidP="005926F6">
      <w:pPr>
        <w:tabs>
          <w:tab w:val="left" w:pos="7230"/>
        </w:tabs>
        <w:ind w:left="-426" w:right="-23" w:firstLine="426"/>
        <w:rPr>
          <w:rFonts w:ascii="Times New Roman" w:hAnsi="Times New Roman" w:cs="Times New Roman"/>
          <w:sz w:val="28"/>
          <w:szCs w:val="28"/>
        </w:rPr>
      </w:pPr>
    </w:p>
    <w:p w:rsidR="005926F6" w:rsidRDefault="005926F6" w:rsidP="005926F6">
      <w:pPr>
        <w:tabs>
          <w:tab w:val="left" w:pos="7230"/>
        </w:tabs>
        <w:ind w:left="-426" w:right="-23" w:firstLine="426"/>
        <w:rPr>
          <w:rFonts w:ascii="Times New Roman" w:hAnsi="Times New Roman" w:cs="Times New Roman"/>
          <w:sz w:val="28"/>
          <w:szCs w:val="28"/>
        </w:rPr>
      </w:pPr>
    </w:p>
    <w:p w:rsidR="005926F6" w:rsidRDefault="005926F6" w:rsidP="005926F6">
      <w:pPr>
        <w:tabs>
          <w:tab w:val="left" w:pos="7230"/>
        </w:tabs>
        <w:ind w:left="-426" w:right="-2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Гришаков И.С.</w:t>
      </w:r>
    </w:p>
    <w:p w:rsidR="005926F6" w:rsidRDefault="005926F6" w:rsidP="005926F6">
      <w:pPr>
        <w:tabs>
          <w:tab w:val="left" w:pos="7230"/>
        </w:tabs>
        <w:ind w:left="-426" w:right="-23" w:firstLine="426"/>
        <w:rPr>
          <w:rFonts w:ascii="Times New Roman" w:hAnsi="Times New Roman" w:cs="Times New Roman"/>
          <w:sz w:val="28"/>
          <w:szCs w:val="28"/>
        </w:rPr>
      </w:pPr>
    </w:p>
    <w:p w:rsidR="005926F6" w:rsidRDefault="005926F6" w:rsidP="005926F6">
      <w:pPr>
        <w:tabs>
          <w:tab w:val="left" w:pos="7230"/>
        </w:tabs>
        <w:ind w:left="-426" w:right="-23" w:firstLine="426"/>
        <w:rPr>
          <w:sz w:val="28"/>
          <w:szCs w:val="28"/>
        </w:rPr>
      </w:pPr>
    </w:p>
    <w:p w:rsidR="005926F6" w:rsidRDefault="005926F6" w:rsidP="005926F6">
      <w:pPr>
        <w:tabs>
          <w:tab w:val="left" w:pos="7230"/>
        </w:tabs>
        <w:ind w:left="-426" w:right="-2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к решению                                                                                                            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сельсовета</w:t>
      </w:r>
    </w:p>
    <w:p w:rsidR="005926F6" w:rsidRDefault="005926F6" w:rsidP="005926F6">
      <w:pPr>
        <w:tabs>
          <w:tab w:val="left" w:pos="7230"/>
        </w:tabs>
        <w:ind w:left="-426" w:right="-2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11.04.2017. № 183 </w:t>
      </w:r>
    </w:p>
    <w:p w:rsidR="005926F6" w:rsidRDefault="005926F6" w:rsidP="005926F6">
      <w:pPr>
        <w:tabs>
          <w:tab w:val="left" w:pos="7230"/>
        </w:tabs>
        <w:ind w:left="-426" w:right="-23" w:firstLine="426"/>
        <w:rPr>
          <w:rFonts w:ascii="Times New Roman" w:hAnsi="Times New Roman" w:cs="Times New Roman"/>
          <w:sz w:val="28"/>
          <w:szCs w:val="28"/>
        </w:rPr>
      </w:pPr>
    </w:p>
    <w:p w:rsidR="005926F6" w:rsidRDefault="005926F6" w:rsidP="005926F6">
      <w:pPr>
        <w:tabs>
          <w:tab w:val="left" w:pos="7230"/>
        </w:tabs>
        <w:ind w:left="-426" w:right="-23" w:firstLine="426"/>
        <w:rPr>
          <w:rFonts w:ascii="Times New Roman" w:hAnsi="Times New Roman" w:cs="Times New Roman"/>
          <w:sz w:val="28"/>
          <w:szCs w:val="28"/>
        </w:rPr>
      </w:pPr>
    </w:p>
    <w:p w:rsidR="005926F6" w:rsidRDefault="005926F6" w:rsidP="005926F6">
      <w:pPr>
        <w:tabs>
          <w:tab w:val="left" w:pos="7230"/>
        </w:tabs>
        <w:ind w:left="-426" w:right="-2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содержания домашних животных и птиц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926F6" w:rsidRDefault="005926F6" w:rsidP="005926F6">
      <w:pPr>
        <w:tabs>
          <w:tab w:val="left" w:pos="7230"/>
        </w:tabs>
        <w:ind w:left="-426" w:right="-23" w:firstLine="426"/>
        <w:rPr>
          <w:sz w:val="28"/>
          <w:szCs w:val="28"/>
        </w:rPr>
      </w:pPr>
    </w:p>
    <w:p w:rsidR="005926F6" w:rsidRDefault="005926F6" w:rsidP="005926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Глава 1.  Общие положения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распространяются на всех владельцев домашних животных и птицы  на территории муниципального образования </w:t>
      </w:r>
      <w:proofErr w:type="spellStart"/>
      <w:r>
        <w:rPr>
          <w:sz w:val="28"/>
          <w:szCs w:val="28"/>
        </w:rPr>
        <w:t>Курочкинский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 Алтайского края (далее по тексту – муниципальное образование), включая  предприятия, учреждения и организации независимо от их ведомственной подчиненности.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В целях настоящих Правил применяются следующие основные понятия: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владельцы домашних животных — юридические или физические лица, имеющие домашних животных и птицу на праве собственности или на содержании и в пользовании, а также лица, приютившие безнадзорных животных  до установления их владельца;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безнадзорные домашние животные — собаки и кошки и другие домашние животные, находящиеся в общественных местах и на улицах населённых пунктов поселения без сопровождающего лица;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отлов безнадзорных домашних животных — деятельность организаций, имеющих специальное оборудование, технику и соответствующее разрешение на отлов, изоляцию, эвтаназию, утилизацию собак;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приюты временного содержания – специально приспособленные объекты (помещения) для размещения и содержания безнадзорных домашних животных, а также домашних животных, от которых отказались владельцы;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 и настоящими Правилами.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26F6" w:rsidRDefault="005926F6" w:rsidP="005926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Правила содержания крупного и мелкого рогатого скота, лошадей, свиней и домашней птицы на территории поселения</w:t>
      </w:r>
    </w:p>
    <w:p w:rsidR="005926F6" w:rsidRDefault="005926F6" w:rsidP="005926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6F6" w:rsidRDefault="005926F6" w:rsidP="005926F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2.1. Содержание животных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Разрешается содержать крупный и мелкий рогатый скот, лошадей и свиней в сараях, вольерах. Сарай, вольеры для скота, находящиеся в пределах </w:t>
      </w:r>
      <w:r>
        <w:rPr>
          <w:sz w:val="28"/>
          <w:szCs w:val="28"/>
        </w:rPr>
        <w:lastRenderedPageBreak/>
        <w:t>жилой зоны, следует предусматривать на расстоянии от окон жилых помещений дома: одиночные или двойные – не менее 10 метров, до 8 блоков – не менее 20 м, свыше 30 блоков – не менее 100м;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sz w:val="28"/>
          <w:szCs w:val="28"/>
        </w:rPr>
        <w:t>2.1.2.</w:t>
      </w:r>
      <w:r>
        <w:rPr>
          <w:color w:val="000000"/>
          <w:sz w:val="28"/>
        </w:rPr>
        <w:t xml:space="preserve"> Все домашние продуктивные животные должны содержаться                 при условии соблюдения площади на 1 животное: 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на  дойную корову– 5 кв</w:t>
      </w:r>
      <w:proofErr w:type="gramStart"/>
      <w:r>
        <w:rPr>
          <w:color w:val="000000"/>
          <w:sz w:val="28"/>
        </w:rPr>
        <w:t>.м</w:t>
      </w:r>
      <w:proofErr w:type="gramEnd"/>
      <w:r>
        <w:rPr>
          <w:color w:val="000000"/>
          <w:sz w:val="28"/>
        </w:rPr>
        <w:t xml:space="preserve">, молодняка крупного рогатого скота от 6 до 12 - месячного возраста  – 2,5 кв.м;  овцы, козы -1,5 кв.м; свиньи- 2,5 кв.м; лошади – 5 кв.м. Для маток супоросных, стельных, суягных, жеребых,                      с народившимся приплодом нормы площади увеличивают в 2-3 раза. 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Для складирования навоза должно быть предусмотрено место                  на каждой территории. Необходимая площадь на 1 животное составляет:                 для коров – 2.5 кв</w:t>
      </w:r>
      <w:proofErr w:type="gramStart"/>
      <w:r>
        <w:rPr>
          <w:color w:val="000000"/>
          <w:sz w:val="28"/>
        </w:rPr>
        <w:t>.м</w:t>
      </w:r>
      <w:proofErr w:type="gramEnd"/>
      <w:r>
        <w:rPr>
          <w:color w:val="000000"/>
          <w:sz w:val="28"/>
        </w:rPr>
        <w:t xml:space="preserve">, для молодняка крупного рогатого скота – 1-1,25,                   для лошадей – 1,4-1,75, для свиней 0,4-0,5, для овец, коз 0,2-0,3 кв.м. 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2.1.3.Выпас сельскохозяйственных животных должен осуществляться на специально отведенных администрацией муниципального образования местах выпаса под наблюдением владельца или уполномоченного им лица. Выпас животных осуществляется на привязи при индивидуальном содержании либо в гурте под присмотром пастуха в специально отведенных местах;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2.1.4.Пути прогонов стад животных по улицам населенных пунктов муниципального образования согласовывается с администрацией муниципального образования.</w:t>
      </w:r>
    </w:p>
    <w:p w:rsidR="005926F6" w:rsidRDefault="005926F6" w:rsidP="005926F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2.2. Обязанности владельцев животных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Владелец животного обязан: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2.2.1.Содержать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2.2.2. Содержать в надлежащем ветеринарно-санитарном состоянии помещения для животных и прилегающие к ним территории. Выполнять указания ветеринарных специалистов о мерах борьбы с заболеваниями животных.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2.2.3.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2.2.4. 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2.2.5. Не допускать, без разрешения ветеринарной службы, убоя животных на мясо для дальнейшего использования для реализации на рынке.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2.2.6. Содержать животных на выпасах на прочной привязи.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2.2.7. 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гибели животного необходимо вызвать ветеринарного врача для установления причины гибели. Запрещается выбрасывать труп павшего животного. 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2.2.9. 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2.2.10. Владелец обязан осуществлять движение с животным от места содержания до пастбища кратчайшим путем;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2.2.11. Складирование грубых кормов производить в соответствии с требованиями норм противопожарной безопасности.</w:t>
      </w:r>
    </w:p>
    <w:p w:rsidR="005926F6" w:rsidRDefault="005926F6" w:rsidP="005926F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2.3. Запрещается: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2.3.1.Содержание домашних животных (крупного и мелкого рогатого скота, свиней, лошадей и т. д.) в квартирах, на балконах и лоджиях, подвалах, чердаках, лестничных площадках многоквартирных домов;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2.3.2.Допускать появление животных в общественных местах, скверах, парках, на газонах, детских площадках, вблизи пешеходных дорожек, на придомовых территориях многоквартирного жилого фонда;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2.3.3.Содержать в ненадлежащем ветеринарно-санитарном состоянии пастбища, водоемы и места скопления животных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2.3.4.Содержать в неудовлетворительном ветеринарно-санитарном состоянии помещения для животных;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2.3.5.Купать животных в водоемах и местах массового пребывания и купания людей;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2.3.6.Загрязнять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2.3.7.Складировать навоз животных вблизи жилых помещений, на улицах.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2.3.8. Без согласования с ветеринарной службой: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продажа больных животных;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продажа заподозренных в заболевании животных;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реализация молока и молочной продукции от вышеперечисленных животных;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2.3.9. Выпас коров и коз у дорог и автомагистралей, где почва и  растительность </w:t>
      </w:r>
      <w:proofErr w:type="gramStart"/>
      <w:r>
        <w:rPr>
          <w:sz w:val="28"/>
          <w:szCs w:val="28"/>
        </w:rPr>
        <w:t>загрязнены</w:t>
      </w:r>
      <w:proofErr w:type="gramEnd"/>
      <w:r>
        <w:rPr>
          <w:sz w:val="28"/>
          <w:szCs w:val="28"/>
        </w:rPr>
        <w:t xml:space="preserve"> нефтепродуктами, свинцом и канцерогенными углеводородами;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2.3.10. Прогон скота вблизи детских садов, лечебных учреждений, школ;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2.3.11. Выпускать в общее стадо быков старше двух лет;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2.3.12. Выпас скота лицам в состоянии опьянения и детям младше 16 лет;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2.3.13. Оставлять животное без присмотра и без привязи в пределах населенного пункта.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26F6" w:rsidRDefault="005926F6" w:rsidP="005926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3. Правила содержания домашней птицы на территории поселения</w:t>
      </w:r>
    </w:p>
    <w:p w:rsidR="005926F6" w:rsidRDefault="005926F6" w:rsidP="005926F6">
      <w:pPr>
        <w:pStyle w:val="2"/>
        <w:rPr>
          <w:b/>
          <w:sz w:val="28"/>
          <w:szCs w:val="28"/>
        </w:rPr>
      </w:pPr>
    </w:p>
    <w:p w:rsidR="005926F6" w:rsidRDefault="005926F6" w:rsidP="005926F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3.1. Содержание домашней птицы: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proofErr w:type="gramStart"/>
      <w:r>
        <w:rPr>
          <w:sz w:val="28"/>
          <w:szCs w:val="28"/>
        </w:rPr>
        <w:t>Разрешается содержать птиц (кур, цесарок, индеек, павлинов, фазанов, уток, гусей, голубей) в птичниках, вольерах, выгулах.</w:t>
      </w:r>
      <w:proofErr w:type="gramEnd"/>
      <w:r>
        <w:rPr>
          <w:sz w:val="28"/>
          <w:szCs w:val="28"/>
        </w:rPr>
        <w:t xml:space="preserve"> Сарай (вольер) для птицы, находящиеся в пределах жилой зоны, следует предусматривать при строительстве на расстоянии от окон жилых помещений дома, одиночные и двойные – не менее 10 м, до 8 блоков – не менее 20 м, свыше 30 блоков – не менее 100 м.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3.1.2.Разрешается перевозить птиц в клетках наземным транспортом при  соблюдении условий, исключающих беспокойство пассажиров.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3.1.3.Птица, находящаяся на улицах населенных пунктов вне территории домовладений, подлежит отлову.</w:t>
      </w:r>
    </w:p>
    <w:p w:rsidR="005926F6" w:rsidRDefault="005926F6" w:rsidP="005926F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3.2. Обязанности владельцев домашней птицы: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3.2.1. Владелец птиц обязан содержать их в соответствии с зоотехническими нормами и ветеринарно-санитарными требованиями;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3.2.3.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3.2.4.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5926F6" w:rsidRDefault="005926F6" w:rsidP="005926F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3.3. Запрещается: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3.3.1. Выпускать домашнюю птицу на улицы, территорию палисадников, парков, скверов, газонов и детских площадок, придомовую территорию многоквартирного жилого фонда;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3.3.2. Содержать птицу в местах общего пользования – кухни, чердаки, подвалы, балконы, лоджии, лестничные площадки многоквартирных домов;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3.3.3. Выпас домашней птицы за пределами земельных участков, принадлежащих физическим лицам, организациям, индивидуальным предпринимателям на праве собственности, праве постоянного (бессрочного) пользования, праве аренды.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26F6" w:rsidRDefault="005926F6" w:rsidP="005926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4. Правила содержания собак и кошек на территории поселения</w:t>
      </w:r>
    </w:p>
    <w:p w:rsidR="005926F6" w:rsidRDefault="005926F6" w:rsidP="005926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926F6" w:rsidRDefault="005926F6" w:rsidP="005926F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4.1. Содержание собак и кошек: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 Не ограничивается </w:t>
      </w:r>
      <w:r>
        <w:rPr>
          <w:sz w:val="28"/>
          <w:szCs w:val="28"/>
        </w:rPr>
        <w:lastRenderedPageBreak/>
        <w:t>количество животных у владельцев, проживающих в частных домовладениях, с соблюдением правил санитарии и гигиены.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4.1.2.Провоз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4.1.3.Провоз кошек разрешается в общественном транспорте в плотно закрытой корзине.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4.1.4 .Владелец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5926F6" w:rsidRDefault="005926F6" w:rsidP="005926F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4.2. Обязанности владельцев животных: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4.2.1.Содержать животное в соответствии с его биологическими особенностями, гуманно обращаться с ним, не оставлять без присмотра, без пищи и воды, не избивать и в случае заболевания животного вовремя прибегнуть к ветеринарной помощи.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4.2.2.Поддерживать санитарное состояние дома (частного, многоквартирного и т.д.) и прилегающей территории. Запрещается загрязнение собаками, кошками подъездов, лестничных клеток, лифтов, детских и спортивных площадок, дорожек, тротуаров. Если собака, кошка оставила экскременты в этих местах, они должны быть убраны владельцем.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4.2.3. Запрещается содержание собак и кошек в местах общего пользования (лестничные клетки, детские и спортивные площадки, дорожки, тротуары) и на придомовой территории, в том числе кормление этих животных.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4.2.4.Владельцы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4.2.5.Принимать необходимые меры, обеспечивающие безопасность окружающих людей и животных.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4.2.6.В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ветслужбы.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4.2.7.Принимать меры к обеспечению тишины в жилых помещениях;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4.2.8.При заболевании собак и кошек необходимо обращаться к ветеринарному врачу.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4.2.9.Владельцы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4.2.10.При продаже и транспортировке собак, кошек за пределы поселения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5926F6" w:rsidRDefault="005926F6" w:rsidP="005926F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4.3. Выгул собак и кошек: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выгуле собак  и кошек владельцы животных должны соблюдать следующие требования: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4.3.1.Выводить собак на лестничные площадки, во дворы и улицу только на коротком поводке (до 0,5 м) и в наморднике с прикрепленным к ошейнику жетоном, на котором указана кличка собаки и адрес владельца. Выгуливать собак на поводке и наморднике только на отведенной для этой цели площадке. Если площадка огорожена и исключена возможность побега собаки через ограж</w:t>
      </w:r>
      <w:r>
        <w:rPr>
          <w:sz w:val="28"/>
          <w:szCs w:val="28"/>
        </w:rPr>
        <w:softHyphen/>
        <w:t>дение, разрешается выгуливать собак без поводка и намордника.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proofErr w:type="gramStart"/>
      <w:r>
        <w:rPr>
          <w:sz w:val="28"/>
          <w:szCs w:val="28"/>
        </w:rPr>
        <w:t xml:space="preserve">Допускается выгул без намордников декоративных пород собак: все виды такс, шнауцеров (кроме ризеншнауцеров), пуделей, болонок, кокеров, а также </w:t>
      </w:r>
      <w:proofErr w:type="spellStart"/>
      <w:r>
        <w:rPr>
          <w:sz w:val="28"/>
          <w:szCs w:val="28"/>
        </w:rPr>
        <w:t>той-терьеры</w:t>
      </w:r>
      <w:proofErr w:type="spellEnd"/>
      <w:r>
        <w:rPr>
          <w:sz w:val="28"/>
          <w:szCs w:val="28"/>
        </w:rPr>
        <w:t xml:space="preserve">, мопсы, французские бульдоги, японские хины, </w:t>
      </w:r>
      <w:proofErr w:type="spellStart"/>
      <w:r>
        <w:rPr>
          <w:sz w:val="28"/>
          <w:szCs w:val="28"/>
        </w:rPr>
        <w:t>ши-тцу</w:t>
      </w:r>
      <w:proofErr w:type="spellEnd"/>
      <w:r>
        <w:rPr>
          <w:sz w:val="28"/>
          <w:szCs w:val="28"/>
        </w:rPr>
        <w:t>, шотландские терьеры, фокстерьеры.</w:t>
      </w:r>
      <w:proofErr w:type="gramEnd"/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4.3.3. При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 с установкой соответствующей вывески.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4.3.4. При выгуле собак в другое время их владельцы должны принять меры к обеспечению ти</w:t>
      </w:r>
      <w:r>
        <w:rPr>
          <w:sz w:val="28"/>
          <w:szCs w:val="28"/>
        </w:rPr>
        <w:softHyphen/>
        <w:t>шины.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4.3.5. Выгул собак при отсутствии хозяина осуществляет только совершеннолетний дееспособный член семьи, а также ребенок старше 14 лет, ознакомленный с настоящими Правилами.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4.3.6. В жилых микрорайонах населённых пунктов поселения выгул собак разрешается только на поводках.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собаку, не относящуюся к декоративным породам собак (пункт 4.3.2 настоящих Правил), надеть намордник;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4.3.7. 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4.3.8. Собаки, кошки, находящиеся в общественных местах без сопровождающих лиц, кроме временно оставленных владельцами на привязи у входа в магазины или учреждения в соответствии с пунктом 4.1.4. настоящих Правил, признаются безнадзорными и подлежат задержанию (отлову).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4.3.9. Отловленное безнадзорное домашнее животное, имеющее прикрепленный к ошейнику жетон, на котором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кличка животного, </w:t>
      </w:r>
      <w:r>
        <w:rPr>
          <w:sz w:val="28"/>
          <w:szCs w:val="28"/>
        </w:rPr>
        <w:lastRenderedPageBreak/>
        <w:t>адрес его владельца или телефон, подлежит возврату его владельцу в течение трех дней со дня отлова.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4.3.10.Выводить собак и кошек на прогулку из домов (квартир) владельцы обязаны от дома (квартиры) до места выгула животного. Запрещается в многоквартирных домах выпускать на выгул животных на лестничную площадку.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 Запрещается</w:t>
      </w:r>
      <w:r>
        <w:rPr>
          <w:rStyle w:val="a6"/>
          <w:b/>
          <w:bCs/>
          <w:sz w:val="28"/>
          <w:szCs w:val="28"/>
        </w:rPr>
        <w:t>: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>
        <w:rPr>
          <w:sz w:val="28"/>
          <w:szCs w:val="28"/>
        </w:rPr>
        <w:t>Появляться с собакой в магазинах, предприятиях общественного питания (столовых, ресторанах, кафе), школах, детских садах, на стадионах, на территории бассейна, детских площадках;</w:t>
      </w:r>
      <w:proofErr w:type="gramEnd"/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4.4.2. Выгуливать собак лицам в нетрезвом состоянии;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4.4.3. Выгуливать собак различных пород, кроме указанных в пункте 4.3.2 настоящих Правил, детям младше 14 лет;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4.4.4. Загрязнять экскрементами собак и кошек улицы, дворы, лестничные площадки, другие места общего пользования;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4.4.5. Купать собак и кошек в водоемах массового купания людей;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3.4.6. Разведение кошек и собак с целью использования шкуры и мяса животного;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4.4.7. Проведение собачьих боев;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4.4.8. Любое применение действий, в том числе, жестокое обращение с животным, повлекших гибель или увечье животного;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4.4.9. Выпускать собак и кошек для самостоятельного выгуливания без сопровождения хозяина;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4.4.10. Выбрасывать домашних животных на улицу. При невозможности дальнейшего содержания домашнее животное должно быть передано другому лицу или сдано в ветеринарное учреждение.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4.4.11. Утилизировать трупы животных, в том числе безнадзорных, путем складирования их на площадках и в контейнерах для сбора твердых бытовых отходов. Трупы безнадзорных животных утилизируются ветеринарной службой.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26F6" w:rsidRDefault="005926F6" w:rsidP="005926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5. Права владельцев животных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 Любое животное является собственностью владельца и охраняется законом;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26F6" w:rsidRDefault="005926F6" w:rsidP="005926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6. Права и обязанности граждан, задержавших безнадзорных животных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6.1.Лицо, задержавшее безнадзорных животных, обязано возвратить их собственнику, а если собственник животных или место его пребывания неизвестно, не позднее 3 дней с момента задержания заявить об </w:t>
      </w:r>
      <w:r>
        <w:rPr>
          <w:sz w:val="28"/>
          <w:szCs w:val="28"/>
        </w:rPr>
        <w:lastRenderedPageBreak/>
        <w:t>обнаруженных животных в полицию или в администрацию муниципального образования.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6.2. На время розыска собственника животных они могут быть оставлены лицом, задержавшим их, у себя на содержании и в пользовании или сданы для содержания и пользования другому лицу, имеющему необходимые условия для этого.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размере их стоимости.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6.4.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6.5. В случае возврата безнадзорных домашних животных собственнику лицо, задержавшее животных, у которого они находились на содержании или в пользовании, имеет право на возмещение их собственником необходимых расходов, связанных с содержанием животных, с зачетом выгод, извлеченных от пользования ими. Лицо, задержавшее безнадзорных животных, имеет право на вознаграждение в соответствии с частью 2 статьи 229 Гражданского кодекса Российской Федерации.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26F6" w:rsidRDefault="005926F6" w:rsidP="005926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7. Отлов безнадзорных животных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26F6" w:rsidRDefault="005926F6" w:rsidP="005926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Отлов безнадзорных животных осуществляется в соответствии с  постановлением Администрации Алтайского края от 19.01.2016 N 10</w:t>
      </w:r>
      <w:r>
        <w:rPr>
          <w:rFonts w:ascii="Times New Roman" w:hAnsi="Times New Roman" w:cs="Times New Roman"/>
          <w:sz w:val="28"/>
          <w:szCs w:val="28"/>
        </w:rPr>
        <w:br/>
        <w:t xml:space="preserve"> "Об утверждении порядка отлова и содержания на территории Алтайского края безнадзорных животных"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26F6" w:rsidRDefault="005926F6" w:rsidP="005926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8. Ответственность за нарушение Правил содержания домашних  животных и птицы на территории поселения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содержания домашних  животных и птицы на территории муниципального образования осуществляется специалистами администрации муниципального образования.</w:t>
      </w:r>
    </w:p>
    <w:p w:rsidR="005926F6" w:rsidRDefault="005926F6" w:rsidP="005926F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Лица,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 Законом Алтайского края от 10.07.2002 N 46-ЗС  "Об административной ответственности за совершение  правонарушений на территории Алтайского края"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8.3.Вред, причиненный здоровью граждан или ущерб, нанесенный имуществу домашними животными и птицами, возмещается в установленном законом порядке.</w:t>
      </w:r>
    </w:p>
    <w:p w:rsidR="005926F6" w:rsidRDefault="005926F6" w:rsidP="00592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8.4. Изменения и дополнения в настоящие Правила вносятся решением Совета депутатов муниципального образования.</w:t>
      </w:r>
    </w:p>
    <w:p w:rsidR="005926F6" w:rsidRDefault="005926F6" w:rsidP="005926F6">
      <w:pPr>
        <w:tabs>
          <w:tab w:val="left" w:pos="7230"/>
        </w:tabs>
        <w:ind w:left="-426" w:right="-23" w:firstLine="426"/>
        <w:rPr>
          <w:sz w:val="28"/>
          <w:szCs w:val="28"/>
        </w:rPr>
      </w:pPr>
    </w:p>
    <w:sectPr w:rsidR="0059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6F6"/>
    <w:rsid w:val="0059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926F6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26F6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rmal (Web)"/>
    <w:basedOn w:val="a"/>
    <w:uiPriority w:val="99"/>
    <w:semiHidden/>
    <w:unhideWhenUsed/>
    <w:rsid w:val="0059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26F6"/>
    <w:pPr>
      <w:spacing w:after="0" w:line="240" w:lineRule="auto"/>
    </w:pPr>
  </w:style>
  <w:style w:type="character" w:styleId="a5">
    <w:name w:val="Strong"/>
    <w:basedOn w:val="a0"/>
    <w:uiPriority w:val="22"/>
    <w:qFormat/>
    <w:rsid w:val="005926F6"/>
    <w:rPr>
      <w:b/>
      <w:bCs/>
    </w:rPr>
  </w:style>
  <w:style w:type="character" w:styleId="a6">
    <w:name w:val="Emphasis"/>
    <w:basedOn w:val="a0"/>
    <w:uiPriority w:val="20"/>
    <w:qFormat/>
    <w:rsid w:val="00592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3015</Words>
  <Characters>17187</Characters>
  <Application>Microsoft Office Word</Application>
  <DocSecurity>0</DocSecurity>
  <Lines>143</Lines>
  <Paragraphs>40</Paragraphs>
  <ScaleCrop>false</ScaleCrop>
  <Company/>
  <LinksUpToDate>false</LinksUpToDate>
  <CharactersWithSpaces>20162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2017-05-26T03:15:00Z</dcterms:created>
  <dcterms:modified xsi:type="dcterms:W3CDTF">2017-05-26T03:17:00Z</dcterms:modified>
</cp:coreProperties>
</file>